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맑은 고딕" w:hAnsi="맑은 고딕" w:eastAsia="맑은 고딕"/>
          <w:b/>
          <w:color w:val="004B9B"/>
          <w:sz w:val="44"/>
        </w:rPr>
        <w:t>진단 결과 보고서</w:t>
      </w:r>
    </w:p>
    <w:p>
      <w:pPr>
        <w:jc w:val="center"/>
      </w:pPr>
      <w:r>
        <w:rPr>
          <w:rFonts w:ascii="맑은 고딕" w:hAnsi="맑은 고딕" w:eastAsia="맑은 고딕"/>
          <w:b/>
          <w:sz w:val="26"/>
        </w:rPr>
        <w:t>나우테크</w:t>
      </w:r>
    </w:p>
    <w:p>
      <w:pPr>
        <w:jc w:val="center"/>
      </w:pPr>
      <w:r>
        <w:rPr>
          <w:rFonts w:ascii="맑은 고딕" w:hAnsi="맑은 고딕" w:eastAsia="맑은 고딕"/>
          <w:color w:val="667085"/>
          <w:sz w:val="20"/>
        </w:rPr>
        <w:t>사이트: www.nawootec.com</w:t>
      </w:r>
      <w:r>
        <w:br/>
      </w:r>
      <w:r>
        <w:rPr>
          <w:rFonts w:ascii="맑은 고딕" w:hAnsi="맑은 고딕" w:eastAsia="맑은 고딕"/>
          <w:color w:val="667085"/>
          <w:sz w:val="20"/>
        </w:rPr>
        <w:t>진단 완료: 2026-09-10 01:08:21 · 0.2초 소요</w:t>
      </w:r>
      <w:r>
        <w:br/>
      </w:r>
      <w:r>
        <w:rPr>
          <w:rFonts w:ascii="맑은 고딕" w:hAnsi="맑은 고딕" w:eastAsia="맑은 고딕"/>
          <w:color w:val="667085"/>
          <w:sz w:val="20"/>
        </w:rPr>
        <w:t>종합 등급: C (종합 42점)</w:t>
      </w:r>
      <w:r>
        <w:br/>
      </w:r>
      <w:r>
        <w:rPr>
          <w:rFonts w:ascii="맑은 고딕" w:hAnsi="맑은 고딕" w:eastAsia="맑은 고딕"/>
          <w:color w:val="667085"/>
          <w:sz w:val="20"/>
        </w:rPr>
        <w:t>보고서 생성: 2026-11-03 15:44</w:t>
      </w:r>
    </w:p>
    <w:p>
      <w:pPr>
        <w:spacing w:after="200" w:before="160"/>
        <w:jc w:val="center"/>
      </w:pPr>
      <w:r>
        <w:rPr>
          <w:rFonts w:ascii="맑은 고딕" w:hAnsi="맑은 고딕" w:eastAsia="맑은 고딕"/>
          <w:b/>
          <w:color w:val="DC2626"/>
          <w:sz w:val="22"/>
        </w:rPr>
        <w:t>🚨 지금 상태로는 AI 답변에 등장하더라도 경쟁사와 함께 언급되거나, 우선순위에서 밀릴 가능성이 큽니다.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1. 종합 점수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종합</w:t>
            </w:r>
          </w:p>
        </w:tc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GEO (생성형AI)</w:t>
            </w:r>
          </w:p>
        </w:tc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SEO (검색엔진)</w:t>
            </w:r>
          </w:p>
        </w:tc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AEO (답변엔진)</w:t>
            </w:r>
          </w:p>
        </w:tc>
      </w:tr>
      <w:tr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004B9B"/>
                <w:sz w:val="24"/>
              </w:rPr>
              <w:t>42점 (C등급)</w:t>
            </w:r>
          </w:p>
        </w:tc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color w:val="004B9B"/>
                <w:sz w:val="24"/>
              </w:rPr>
              <w:t>50점</w:t>
            </w:r>
          </w:p>
        </w:tc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color w:val="004B9B"/>
                <w:sz w:val="24"/>
              </w:rPr>
              <w:t>67점</w:t>
            </w:r>
          </w:p>
        </w:tc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color w:val="004B9B"/>
                <w:sz w:val="24"/>
              </w:rPr>
              <w:t>10점</w:t>
            </w:r>
          </w:p>
        </w:tc>
      </w:tr>
    </w:tbl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· GEO: AI가 사이트를 읽고 학습할 수 있는가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· SEO: 검색엔진 기본기가 되어 있는가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· AEO: AI 답변에 바로 인용되기 좋은가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2. 대표자용 요약 (EXECUTIVE BRIEF)</w:t>
      </w:r>
    </w:p>
    <w:p>
      <w:pPr>
        <w:spacing w:after="120" w:before="0"/>
      </w:pPr>
      <w:r>
        <w:rPr>
          <w:rFonts w:ascii="맑은 고딕" w:hAnsi="맑은 고딕" w:eastAsia="맑은 고딕"/>
          <w:b/>
          <w:sz w:val="24"/>
        </w:rPr>
        <w:t>디지털 존재감 42/100 — www.nawootec.com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15803D"/>
          <w:sz w:val="21"/>
        </w:rPr>
        <w:t>✔ 지금 잘하는 것 — 가장 높은 축은 SEO(검색엔진) 67점입니다. 이 강점을 콘텐츠로 확장하면 AI 인용에서 유리합니다.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DC2626"/>
          <w:sz w:val="21"/>
        </w:rPr>
        <w:t>✘ 지금 새는 곳 — 가장 낮은 축은 AEO(답변엔진) 10점 — FAQPage 스키마, 질문형 소제목, 구조화 데이터 이(가) 원인입니다.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3. 우선순위 개선 액션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영향도가 큰 순서로 정렬했습니다. 위에서부터 처리하면 가장 빠르게 점수가 오릅니다.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1. FAQPage 스키마  [AEO +30점]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없음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sz w:val="20"/>
        </w:rPr>
        <w:t>FAQ 콘텐츠가 있어도 스키마가 없으면 AI가 '질문에 대한 답'으로 인식하지 못합니다.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높음 · 난이도 중간 · 예상 소요 1~2시간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schema.org FAQPage / Google 리치결과(Rich Results) 가이드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&lt;script type="application/ld+json"&gt;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{"@context":"https://schema.org","@type":"FAQPage","mainEntity":[{"@type":"Question","name":"자주 묻는 질문","acceptedAnswer":{"@type":"Answer","text":"답변 내용"}}]}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&lt;/script&gt;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2. 질문형 소제목  [AEO +25점]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없음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sz w:val="20"/>
        </w:rPr>
        <w:t>질문형 소제목이 없으면 AI가 '바로 답할 단락'을 찾기 어렵습니다.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높음 · 난이도 중간 · 예상 소요 콘텐츠 작성 반나절~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AEO(Answer Engine Optimization) 모범사례 — 질문-답변형 콘텐츠 구조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예: &lt;h2&gt;서비스 비용은 얼마인가요?&lt;/h2&gt;&lt;p&gt;...짧고 명확한 답변...&lt;/p&gt;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3. 실제 텍스트 콘텐츠  [GEO +15점]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4자 (매우 적음)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sz w:val="20"/>
        </w:rPr>
        <w:t>콘텐츠가 자바스크립트로만 렌더링되면 AI가 내용을 전혀 읽지 못할 수 있습니다.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중간 · 난이도 높음 · 예상 소요 1~2주 (콘텐츠/구조 개편)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Google Search Central — 자바스크립트 렌더링 콘텐츠 색인 가이드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핵심 텍스트(회사소개, 서비스 설명 등)는 서버에서 렌더링되는 순수 HTML 안에 반드시 포함하세요 (SSR 또는 정적 콘텐츠).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4. 구조화 데이터(JSON-LD)  [GEO +15점]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없음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sz w:val="20"/>
        </w:rPr>
        <w:t>구조화 데이터가 없으면 AI가 회사명·주소·서비스 등을 텍스트에서 추측해야 합니다.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중간 · 난이도 중간 · 예상 소요 1~2시간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schema.org 공식 어휘(vocabulary) 표준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&lt;script type="application/ld+json"&gt;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{"@context":"https://schema.org","@type":"Organization","name":"회사명","url":"https://내도메인"}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&lt;/script&gt;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5. 구조화 데이터  [AEO +15점]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없음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중간 · 난이도 중간 · 예상 소요 1~2시간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schema.org 공식 어휘(vocabulary) 표준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Organization·WebSite 등 기본 스키마부터 추가하세요.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4. 개선 후 예상 점수</w:t>
      </w:r>
    </w:p>
    <w:p>
      <w:pPr>
        <w:spacing w:after="120" w:before="0"/>
      </w:pPr>
      <w:r>
        <w:rPr>
          <w:rFonts w:ascii="맑은 고딕" w:hAnsi="맑은 고딕" w:eastAsia="맑은 고딕"/>
          <w:b/>
          <w:color w:val="004B9B"/>
          <w:sz w:val="23"/>
        </w:rPr>
        <w:t>현재 42점(C등급) → 우선 액션 3건 적용 후 66점(B등급)  (+24점)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20"/>
        </w:rPr>
        <w:t>GEO 50→65 · SEO 67→67 · AEO 10→65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5. 항목별 상세 점수표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모든 배점 기준은 각 표의 "근거" 열에 표시된 공식 표준·가이드에 따라 산정했습니다.</w:t>
      </w:r>
    </w:p>
    <w:p>
      <w:pPr>
        <w:spacing w:before="240" w:after="120"/>
      </w:pPr>
      <w:r>
        <w:rPr>
          <w:rFonts w:ascii="맑은 고딕" w:hAnsi="맑은 고딕" w:eastAsia="맑은 고딕"/>
          <w:b/>
          <w:sz w:val="25"/>
        </w:rPr>
        <w:t>GEO 항목별 점수 — 50점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38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항목</w:t>
            </w:r>
          </w:p>
        </w:tc>
        <w:tc>
          <w:tcPr>
            <w:tcW w:type="dxa" w:w="317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점수</w:t>
            </w:r>
          </w:p>
        </w:tc>
        <w:tc>
          <w:tcPr>
            <w:tcW w:type="dxa" w:w="306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근거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적용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적용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공식 가이드 — HTTPS를 랭킹 신호로 사용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존재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국제표준 RFC 9309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 크롤러 허용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주요 AI 봇 전부 허용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30/30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OpenAI(GPTBot)·Anthropic(ClaudeBot)·Perplexity(PerplexityBot) 등 각 AI사 공식 크롤러 문서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sitemap.xml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sitemaps.org 국제표준 / Google Search Central 사이트맵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실제 텍스트 콘텐츠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4자 (매우 적음)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자바스크립트 렌더링 콘텐츠 색인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구조화 데이터(JSON-LD)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schema.org 공식 어휘(vocabulary) 표준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llms.txt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llms.txt 제안 표준 (llmstxt.org)</w:t>
            </w:r>
          </w:p>
        </w:tc>
      </w:tr>
    </w:tbl>
    <w:p>
      <w:pPr>
        <w:spacing w:before="240" w:after="120"/>
      </w:pPr>
      <w:r>
        <w:rPr>
          <w:rFonts w:ascii="맑은 고딕" w:hAnsi="맑은 고딕" w:eastAsia="맑은 고딕"/>
          <w:b/>
          <w:sz w:val="25"/>
        </w:rPr>
        <w:t>SEO 항목별 점수 — 67점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38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항목</w:t>
            </w:r>
          </w:p>
        </w:tc>
        <w:tc>
          <w:tcPr>
            <w:tcW w:type="dxa" w:w="317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점수</w:t>
            </w:r>
          </w:p>
        </w:tc>
        <w:tc>
          <w:tcPr>
            <w:tcW w:type="dxa" w:w="306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근거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메타 설명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43자 (권장 50~160자)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7/14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메타 설명(스니펫) 작성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title 태그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4자 (권장 10~60자)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6/12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제목 링크(title link) 작성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H1 제목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0/8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W3C HTML 표준 — 문서 개요(outline) 권장사항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canonical 태그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http://www.nawootec.com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8/8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표준(canonical) URL 통합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이미지 alt 속성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이미지 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WCAG 2.1 성공기준 1.1.1(비텍스트 콘텐츠) — 웹 접근성 국제표준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 Graph 태그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2/3개만 있음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4/9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 Graph Protocol 공식 표준 (ogp.me)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적용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적용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11/11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공식 가이드 — HTTPS를 랭킹 신호로 사용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모바일 대응(viewport)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적용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11/11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— 모바일 우선 색인(Mobile-First Indexing)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사이트맵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0/7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sitemaps.org 국제표준 / Google Search Central 사이트맵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응답 속도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30ms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Core Web Vitals / PageSpeed Insights 기준</w:t>
            </w:r>
          </w:p>
        </w:tc>
      </w:tr>
    </w:tbl>
    <w:p>
      <w:pPr>
        <w:spacing w:before="240" w:after="120"/>
      </w:pPr>
      <w:r>
        <w:rPr>
          <w:rFonts w:ascii="맑은 고딕" w:hAnsi="맑은 고딕" w:eastAsia="맑은 고딕"/>
          <w:b/>
          <w:sz w:val="25"/>
        </w:rPr>
        <w:t>AEO 항목별 점수 — 10점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38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항목</w:t>
            </w:r>
          </w:p>
        </w:tc>
        <w:tc>
          <w:tcPr>
            <w:tcW w:type="dxa" w:w="317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점수</w:t>
            </w:r>
          </w:p>
        </w:tc>
        <w:tc>
          <w:tcPr>
            <w:tcW w:type="dxa" w:w="306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근거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FAQPage 스키마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0/30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schema.org FAQPage / Google 리치결과(Rich Results)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질문형 소제목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0/25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AEO(Answer Engine Optimization) 모범사례 — 질문-답변형 콘텐츠 구조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제목 계층(H1→H2)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H1 0개, H2 0개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W3C 웹 접근성 이니셔티브(WAI) — 제목 구조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목록/표 구조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목록 0개, 표 0개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구조화된 콘텐츠(목록·표)가 AI 요약/스니펫으로 추출되기 쉽다는 다수 GEO 사례 연구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구조화 데이터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schema.org 공식 어휘(vocabulary) 표준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6. AI 엔진별 예상 반응 (추정)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아래는 실제 AI 응답이 아니라, 진단 점수와 크롤러 허용 여부로 "인용될 수 있는 조건을 갖췄는지" 추정한 예시입니다.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엔진</w:t>
            </w:r>
          </w:p>
        </w:tc>
        <w:tc>
          <w:tcPr>
            <w:tcW w:type="dxa" w:w="1474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모드</w:t>
            </w:r>
          </w:p>
        </w:tc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상태</w:t>
            </w:r>
          </w:p>
        </w:tc>
        <w:tc>
          <w:tcPr>
            <w:tcW w:type="dxa" w:w="4762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예상 반응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브랜드 추천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미언급 가능성 높음</w:t>
            </w:r>
          </w:p>
        </w:tc>
        <w:tc>
          <w:tcPr>
            <w:tcW w:type="dxa" w:w="476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www.nawootec.com의 구조화된 정보를 찾지 못해 다른 후보를 추천할 가능성이 높습니다.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출처 인용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인용 불안정</w:t>
            </w:r>
          </w:p>
        </w:tc>
        <w:tc>
          <w:tcPr>
            <w:tcW w:type="dxa" w:w="476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www.nawootec.com을(를) 크롤링했으나 구조화 정보 부족으로 인용 출처에서 제외될 수 있습니다.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Gemini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 개요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노출 제한</w:t>
            </w:r>
          </w:p>
        </w:tc>
        <w:tc>
          <w:tcPr>
            <w:tcW w:type="dxa" w:w="476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Google-Extended 접근은 허용되나 FAQPage·구조화 데이터가 부족해 요약 카드 노출이 제한됩니다.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7. AI 검색 허용 (크롤러별 접근 현황)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60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봇 이름</w:t>
            </w:r>
          </w:p>
        </w:tc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회사</w:t>
            </w:r>
          </w:p>
        </w:tc>
        <w:tc>
          <w:tcPr>
            <w:tcW w:type="dxa" w:w="419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설명</w:t>
            </w:r>
          </w:p>
        </w:tc>
        <w:tc>
          <w:tcPr>
            <w:tcW w:type="dxa" w:w="1134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상태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GPTBot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 학습용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ChatGPT-User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 브라우징(실시간 검색)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OAI-SearchBot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 검색 기능용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ClaudeBot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Anthropic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Claude 학습용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anthropic-ai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Anthropic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Claude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 AI 검색용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Google-Extended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제미나이(Gemini)·AI 개요 학습용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Applebot-Extended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Apple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Apple AI 기능용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FacebookBot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 AI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meta-externalagent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 외부 에이전트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CCBot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Common Crawl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다수 AI 모델의 학습 데이터 출처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Bytespider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ByteDance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틱톡/바이트댄스 AI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Amazonbot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Amazon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Amazon Alexa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cohere-ai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Cohere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Cohere AI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8. 구조화 데이터 · 기업소개/소셜 요약 메시지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DC2626"/>
          <w:sz w:val="21"/>
        </w:rPr>
        <w:t>구조화 데이터(JSON-LD)가 발견되지 않았습니다.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권장 스키마 체크:</w:t>
      </w:r>
    </w:p>
    <w:p>
      <w:pPr>
        <w:spacing w:after="160" w:before="0"/>
      </w:pPr>
      <w:r>
        <w:rPr>
          <w:rFonts w:ascii="맑은 고딕" w:hAnsi="맑은 고딕" w:eastAsia="맑은 고딕"/>
          <w:b w:val="0"/>
          <w:sz w:val="19"/>
        </w:rPr>
        <w:t>✗ Organization   ✗ WebSite   ✗ WebPage   ✗ Article   ✗ FAQPage   ✗ LocalBusiness   ✗ BreadcrumbList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402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점검 항목</w:t>
            </w:r>
          </w:p>
        </w:tc>
        <w:tc>
          <w:tcPr>
            <w:tcW w:type="dxa" w:w="6236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Title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나우테크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Meta Description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용접기,권상기,컴프레서(공기압축기),엘리베이터용 제어반 개발 및 생산 전문업체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Canonical URL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Charset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utf-8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og:title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og:description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✗ og:image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✗ llms.txt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9. 업계 평균 대비 벤치마크 (지금까지 진단한 45개 사이트 평균)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축</w:t>
            </w:r>
          </w:p>
        </w:tc>
        <w:tc>
          <w:tcPr>
            <w:tcW w:type="dxa" w:w="226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내 점수</w:t>
            </w:r>
          </w:p>
        </w:tc>
        <w:tc>
          <w:tcPr>
            <w:tcW w:type="dxa" w:w="226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평균</w:t>
            </w:r>
          </w:p>
        </w:tc>
        <w:tc>
          <w:tcPr>
            <w:tcW w:type="dxa" w:w="226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차이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GEO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50점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75점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-25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SEO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67점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78점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-11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AEO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49점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-39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10. 30일 실행 플랜 — 무엇을 언제 할 것인가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진단에서 나온 결핍을 4주 안에 메우는 구체 로드맵입니다.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주차</w:t>
            </w:r>
          </w:p>
        </w:tc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단계</w:t>
            </w:r>
          </w:p>
        </w:tc>
        <w:tc>
          <w:tcPr>
            <w:tcW w:type="dxa" w:w="260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할 일</w:t>
            </w:r>
          </w:p>
        </w:tc>
        <w:tc>
          <w:tcPr>
            <w:tcW w:type="dxa" w:w="4309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상세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즉시 새는 곳 막기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FAQPage 스키마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&lt;script type="application/ld+json"&gt;</w:t>
              <w:br/>
              <w:t>{"@context":"https://schema.org","@type":"FAQPage","mainEntity":[{"@type":"Question","name":"자주 묻는 질문","acceptedAnswer":{"@type":"Answer","text":"답변 내용"}}]}</w:t>
              <w:br/>
              <w:t>&lt;/script&gt;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AI가 이해하는 구조 만들기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질문형 소제목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예: &lt;h2&gt;서비스 비용은 얼마인가요?&lt;/h2&gt;&lt;p&gt;...짧고 명확한 답변...&lt;/p&gt;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AI가 이해하는 구조 만들기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실제 텍스트 콘텐츠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핵심 텍스트(회사소개, 서비스 설명 등)는 서버에서 렌더링되는 순수 HTML 안에 반드시 포함하세요 (SSR 또는 정적 콘텐츠).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측정·재설정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30일 성과 재진단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GEO/SEO/AEO를 다시 진단해 개선폭을 확인하고, 다음 30일 우선순위를 재설정하세요.</w:t>
            </w:r>
          </w:p>
        </w:tc>
      </w:tr>
    </w:tbl>
    <w:p/>
    <w:p>
      <w:pPr>
        <w:spacing w:after="120" w:before="200"/>
        <w:jc w:val="center"/>
      </w:pPr>
      <w:r>
        <w:rPr>
          <w:rFonts w:ascii="맑은 고딕" w:hAnsi="맑은 고딕" w:eastAsia="맑은 고딕"/>
          <w:b/>
          <w:sz w:val="22"/>
        </w:rPr>
        <w:t>진단은 무엇이 문제인지까지입니다.</w:t>
      </w:r>
    </w:p>
    <w:p>
      <w:pPr>
        <w:spacing w:after="120" w:before="0"/>
        <w:jc w:val="center"/>
      </w:pPr>
      <w:r>
        <w:rPr>
          <w:rFonts w:ascii="맑은 고딕" w:hAnsi="맑은 고딕" w:eastAsia="맑은 고딕"/>
          <w:b w:val="0"/>
          <w:color w:val="667085"/>
          <w:sz w:val="19"/>
        </w:rPr>
        <w:t>항목별로 실제 수정 코드와 문구가 필요하다면, 쓰리웨이가 직접 도와드립니다. 개발자가 없어도 무엇을 어디에 넣을지 바로 알 수 있게 정리해드립니다.</w:t>
      </w:r>
    </w:p>
    <w:p>
      <w:pPr>
        <w:spacing w:after="120" w:before="0"/>
        <w:jc w:val="center"/>
      </w:pPr>
      <w:r>
        <w:rPr>
          <w:rFonts w:ascii="맑은 고딕" w:hAnsi="맑은 고딕" w:eastAsia="맑은 고딕"/>
          <w:b w:val="0"/>
          <w:color w:val="667085"/>
          <w:sz w:val="19"/>
        </w:rPr>
        <w:t>개선 상담 문의: ckyoo@web2002.co.kr · 주식회사 쓰리웨이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